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  <w:t>成都市温江区</w:t>
      </w: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lang w:val="en-US" w:eastAsia="zh-CN"/>
        </w:rPr>
        <w:t>和居路幼儿园安防监控系统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  <w:t>采购项目更正公告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 原公告的采购项目名称：成都市温江区和居路幼儿园安防监控系统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采购项目         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960" w:firstLineChars="4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首次公告日期：2021-12-20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更正信息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比选文件发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时间及地点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更正事项：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网络报名方式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更正原因：修改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接收邮箱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更正内容：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instrText xml:space="preserve"> HYPERLINK "mailto:将已填写的《报名登记表》、《介绍信》（附经办人身份证明材料）加盖公章扫描发送至邮箱22173220@qq.com。" </w:instrTex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将已填写的《报名登记表》、《介绍信》（附经办人身份证明材料）加盖公章扫描发送至邮箱22173220@qq.com。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righ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4.事项：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递交比选申请文件截止时间：2021年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0（北京时间）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更正为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  <w:t>2021-12-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  <w:t xml:space="preserve"> 1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5.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其他内容不变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0" w:name="_Toc41868495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比选 人：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成都市温江区和居路幼儿园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王莹      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联系电话：18980736892   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contextualSpacing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成都市温江区永宁街办芙蓉水居7号附1号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成都市温江区和居路幼儿园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2021年12月2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firstLine="480" w:firstLineChars="200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6A5A8"/>
    <w:multiLevelType w:val="singleLevel"/>
    <w:tmpl w:val="FBE6A5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832B18"/>
    <w:multiLevelType w:val="multilevel"/>
    <w:tmpl w:val="17832B18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467F1"/>
    <w:rsid w:val="12A467F1"/>
    <w:rsid w:val="41E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line="360" w:lineRule="auto"/>
      <w:ind w:left="0" w:firstLine="0" w:firstLineChars="0"/>
      <w:jc w:val="left"/>
      <w:outlineLvl w:val="0"/>
    </w:pPr>
    <w:rPr>
      <w:rFonts w:cs="Times New Roman"/>
      <w:b/>
      <w:bCs/>
      <w:spacing w:val="-20"/>
      <w:kern w:val="44"/>
      <w:sz w:val="30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_0"/>
    <w:basedOn w:val="12"/>
    <w:qFormat/>
    <w:uiPriority w:val="0"/>
    <w:pPr>
      <w:widowControl/>
    </w:pPr>
    <w:rPr>
      <w:kern w:val="0"/>
      <w:szCs w:val="20"/>
    </w:rPr>
  </w:style>
  <w:style w:type="paragraph" w:customStyle="1" w:styleId="12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2021-12-22T13:34:00Z</dcterms:created>
  <dc:creator>莹</dc:creator>
  <cp:lastModifiedBy>莹</cp:lastModifiedBy>
  <dcterms:modified xsi:type="dcterms:W3CDTF">2021-12-23T03:16:44Z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FB92BDFA11E24EB087675B475AA12222</vt:lpwstr>
  </property>
</Properties>
</file>